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B15C" w14:textId="77777777" w:rsidR="002158B2" w:rsidRPr="003B6E3E" w:rsidRDefault="002158B2" w:rsidP="002158B2">
      <w:pPr>
        <w:pStyle w:val="Heading1"/>
        <w:jc w:val="right"/>
      </w:pPr>
      <w:r w:rsidRPr="003B6E3E">
        <w:rPr>
          <w:noProof/>
        </w:rPr>
        <w:drawing>
          <wp:inline distT="0" distB="0" distL="0" distR="0" wp14:anchorId="63BAA00F" wp14:editId="099B4D5F">
            <wp:extent cx="3276600" cy="1171575"/>
            <wp:effectExtent l="0" t="0" r="0" b="0"/>
            <wp:docPr id="1" name="Picture 1" descr="C:\Users\Claudia\AppData\Local\Microsoft\Windows\INetCacheContent.Word\Keysight_Signature_Pref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AppData\Local\Microsoft\Windows\INetCacheContent.Word\Keysight_Signature_Pref_Colo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1171575"/>
                    </a:xfrm>
                    <a:prstGeom prst="rect">
                      <a:avLst/>
                    </a:prstGeom>
                    <a:noFill/>
                    <a:ln>
                      <a:noFill/>
                    </a:ln>
                  </pic:spPr>
                </pic:pic>
              </a:graphicData>
            </a:graphic>
          </wp:inline>
        </w:drawing>
      </w:r>
    </w:p>
    <w:p w14:paraId="68B00264" w14:textId="63071900" w:rsidR="008A4B4F" w:rsidRDefault="000117B9" w:rsidP="00F0286D">
      <w:pPr>
        <w:pStyle w:val="Heading1"/>
        <w:rPr>
          <w:b/>
          <w:bCs/>
        </w:rPr>
      </w:pPr>
      <w:r w:rsidRPr="003D4840">
        <w:rPr>
          <w:b/>
          <w:bCs/>
          <w:color w:val="FF0000"/>
        </w:rPr>
        <w:t xml:space="preserve">R&amp;D Software Engineer </w:t>
      </w:r>
      <w:r w:rsidR="001D752E" w:rsidRPr="003D4840">
        <w:rPr>
          <w:b/>
          <w:bCs/>
          <w:color w:val="FF0000"/>
        </w:rPr>
        <w:t>I</w:t>
      </w:r>
      <w:r w:rsidR="00CF4F11" w:rsidRPr="003D4840">
        <w:rPr>
          <w:b/>
          <w:bCs/>
          <w:color w:val="FF0000"/>
        </w:rPr>
        <w:t>nternship</w:t>
      </w:r>
      <w:r w:rsidRPr="003D4840">
        <w:rPr>
          <w:b/>
          <w:bCs/>
          <w:color w:val="FF0000"/>
        </w:rPr>
        <w:t xml:space="preserve">, </w:t>
      </w:r>
      <w:r w:rsidR="00D87815" w:rsidRPr="003D4840">
        <w:rPr>
          <w:b/>
          <w:bCs/>
          <w:color w:val="FF0000"/>
        </w:rPr>
        <w:t>G</w:t>
      </w:r>
      <w:r w:rsidRPr="003D4840">
        <w:rPr>
          <w:b/>
          <w:bCs/>
          <w:color w:val="FF0000"/>
        </w:rPr>
        <w:t>ent, Belgium</w:t>
      </w:r>
    </w:p>
    <w:p w14:paraId="2256F283" w14:textId="77777777" w:rsidR="006300F5" w:rsidRPr="006300F5" w:rsidRDefault="006300F5" w:rsidP="006300F5"/>
    <w:p w14:paraId="6E052876" w14:textId="4EFB68CB" w:rsidR="00DB32BB" w:rsidRPr="00DB32BB" w:rsidRDefault="00DB32BB" w:rsidP="003F21E0">
      <w:hyperlink r:id="rId6" w:tgtFrame="_blank" w:history="1">
        <w:r w:rsidRPr="003F21E0">
          <w:rPr>
            <w:rStyle w:val="Hyperlink"/>
            <w:rFonts w:cstheme="minorHAnsi"/>
            <w:color w:val="FF0000"/>
          </w:rPr>
          <w:t>Keysight</w:t>
        </w:r>
      </w:hyperlink>
      <w:r w:rsidRPr="003F21E0">
        <w:rPr>
          <w:color w:val="FF0000"/>
        </w:rPr>
        <w:t> </w:t>
      </w:r>
      <w:r w:rsidRPr="00DB32BB">
        <w:t>is on the forefront of technology innovation, delivering breakthroughs and trusted insights to the world’s visionaries and innovators in electronic design, test, manufacturing, and optimization. Our ~14,000 employees create world-class solutions in wireless communications, 5G, automotive, quantum, aerospace, defense, and semiconductor markets for customers in over 100 countries. Our technical solutions – and our methods for creating them – help connect and secure the world. Learn more</w:t>
      </w:r>
      <w:hyperlink r:id="rId7" w:tgtFrame="_blank" w:history="1">
        <w:r w:rsidRPr="003F21E0">
          <w:rPr>
            <w:rStyle w:val="Hyperlink"/>
            <w:rFonts w:cstheme="minorHAnsi"/>
            <w:color w:val="FF0000"/>
          </w:rPr>
          <w:t> about what we do and how we do it</w:t>
        </w:r>
        <w:r w:rsidRPr="003F21E0">
          <w:rPr>
            <w:rStyle w:val="Hyperlink"/>
            <w:rFonts w:cstheme="minorHAnsi"/>
            <w:color w:val="auto"/>
          </w:rPr>
          <w:t>.</w:t>
        </w:r>
      </w:hyperlink>
    </w:p>
    <w:p w14:paraId="09E09504" w14:textId="56C78CCB" w:rsidR="00DB32BB" w:rsidRPr="00DB32BB" w:rsidRDefault="00DB32BB" w:rsidP="003F21E0">
      <w:r w:rsidRPr="00DB32BB">
        <w:t>Our powerful culture has led to us being independently recognized on </w:t>
      </w:r>
      <w:hyperlink r:id="rId8" w:tgtFrame="_blank" w:history="1">
        <w:r w:rsidRPr="003F21E0">
          <w:rPr>
            <w:rStyle w:val="Hyperlink"/>
            <w:rFonts w:cstheme="minorHAnsi"/>
            <w:color w:val="FF0000"/>
          </w:rPr>
          <w:t>Fortune 100’s Best Companies List and we are “Great Place to Work” Certified</w:t>
        </w:r>
        <w:r w:rsidRPr="00DB32BB">
          <w:rPr>
            <w:rStyle w:val="Hyperlink"/>
            <w:rFonts w:cstheme="minorHAnsi"/>
            <w:color w:val="auto"/>
          </w:rPr>
          <w:t>.</w:t>
        </w:r>
      </w:hyperlink>
      <w:r w:rsidRPr="00DB32BB">
        <w:t>  We’re driven, collaborative, ethical, and curious, and we value all ideas, especially bold ones. And our culture extends far beyond our own walls. Our corporate social responsibility efforts support our communities, nurture the next generation of engineers, and promote environmental sustainability. </w:t>
      </w:r>
    </w:p>
    <w:p w14:paraId="07C17640" w14:textId="77777777" w:rsidR="00DB32BB" w:rsidRPr="003F21E0" w:rsidRDefault="00DB32BB" w:rsidP="003F21E0">
      <w:pPr>
        <w:rPr>
          <w:color w:val="FF0000"/>
        </w:rPr>
      </w:pPr>
      <w:r w:rsidRPr="00DB32BB">
        <w:t>At Keysight, Inclusion &amp; Diversity is an integral part of our core values.  We believe that when people feel a sense of belonging, they can be more creative, innovative, and thrive at all points in their careers. We believe everyone should be respected in the workplace and in their communities regardless of race, color, age, gender, sexual orientation, gender identity and expression, ethnicity, religion, disability, veteran status, national origin, or any protected class.  We continuously challenge ourselves to grow in our understanding of inclusion by engaging in a wide variety of diversity programs, initiatives, employee network groups and mentoring/development. </w:t>
      </w:r>
      <w:hyperlink r:id="rId9" w:tgtFrame="_blank" w:history="1">
        <w:r w:rsidRPr="003F21E0">
          <w:rPr>
            <w:rStyle w:val="Hyperlink"/>
            <w:rFonts w:cstheme="minorHAnsi"/>
            <w:color w:val="FF0000"/>
          </w:rPr>
          <w:t>This is Keysight – People and Culture - YouTube</w:t>
        </w:r>
      </w:hyperlink>
    </w:p>
    <w:p w14:paraId="04583354" w14:textId="7117E8A7" w:rsidR="00E672DB" w:rsidRPr="003B6E3E" w:rsidRDefault="00460A9A" w:rsidP="00460A9A">
      <w:pPr>
        <w:spacing w:after="0"/>
      </w:pPr>
      <w:r w:rsidRPr="003B6E3E">
        <w:t>As a</w:t>
      </w:r>
      <w:r w:rsidR="00CF4F11" w:rsidRPr="003B6E3E">
        <w:t xml:space="preserve">n intern, for a duration </w:t>
      </w:r>
      <w:r w:rsidR="003909FE">
        <w:t xml:space="preserve">from </w:t>
      </w:r>
      <w:r w:rsidR="00CF4F11" w:rsidRPr="003B6E3E">
        <w:t xml:space="preserve">6 weeks </w:t>
      </w:r>
      <w:r w:rsidR="003909FE">
        <w:t>up to</w:t>
      </w:r>
      <w:r w:rsidR="00CF4F11" w:rsidRPr="003B6E3E">
        <w:t xml:space="preserve"> 3 months</w:t>
      </w:r>
      <w:r w:rsidRPr="003B6E3E">
        <w:t xml:space="preserve">, </w:t>
      </w:r>
      <w:r w:rsidR="002E1A7F">
        <w:t xml:space="preserve">you will be part of the R&amp;D team located in Gent, Belgium that is responsible for the development of Electro-Magnetic (EM) simulation solutions for the RF, micro- and millimeter-wave product designers.  </w:t>
      </w:r>
      <w:r w:rsidR="00A455F6" w:rsidRPr="003B6E3E">
        <w:t>W</w:t>
      </w:r>
      <w:r w:rsidR="00E672DB" w:rsidRPr="003B6E3E">
        <w:t xml:space="preserve">ithin the Agile development team, </w:t>
      </w:r>
      <w:r w:rsidR="00CF4F11" w:rsidRPr="003B6E3E">
        <w:t xml:space="preserve">you will have </w:t>
      </w:r>
      <w:r w:rsidR="001A6377">
        <w:t>the</w:t>
      </w:r>
      <w:r w:rsidR="00CF4F11" w:rsidRPr="003B6E3E">
        <w:t xml:space="preserve"> chance to contribute to one or more development projects </w:t>
      </w:r>
      <w:r w:rsidR="00855D09">
        <w:t>aiming at providing solutions for PCB/Module/IC co-design</w:t>
      </w:r>
      <w:r w:rsidR="00D571A3" w:rsidRPr="003B6E3E">
        <w:t>.</w:t>
      </w:r>
    </w:p>
    <w:p w14:paraId="65B0A5D5" w14:textId="57181C23" w:rsidR="002C149C" w:rsidRPr="003B6E3E" w:rsidRDefault="002C149C" w:rsidP="002C149C">
      <w:pPr>
        <w:spacing w:after="0"/>
      </w:pPr>
    </w:p>
    <w:p w14:paraId="44D6D23E" w14:textId="02BB2D18" w:rsidR="002C149C" w:rsidRPr="003B6E3E" w:rsidRDefault="00F210E7" w:rsidP="002C149C">
      <w:pPr>
        <w:spacing w:after="0"/>
        <w:jc w:val="center"/>
      </w:pPr>
      <w:r>
        <w:rPr>
          <w:noProof/>
        </w:rPr>
        <w:drawing>
          <wp:inline distT="0" distB="0" distL="0" distR="0" wp14:anchorId="61BDAA70" wp14:editId="444077C9">
            <wp:extent cx="2657475" cy="1489155"/>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55434" cy="1544048"/>
                    </a:xfrm>
                    <a:prstGeom prst="rect">
                      <a:avLst/>
                    </a:prstGeom>
                  </pic:spPr>
                </pic:pic>
              </a:graphicData>
            </a:graphic>
          </wp:inline>
        </w:drawing>
      </w:r>
      <w:r w:rsidR="002C149C" w:rsidRPr="003B6E3E">
        <w:t xml:space="preserve">     </w:t>
      </w:r>
    </w:p>
    <w:p w14:paraId="0214537F" w14:textId="20B5C13F" w:rsidR="00F26C21" w:rsidRPr="003B6E3E" w:rsidRDefault="00F26C21" w:rsidP="00225623">
      <w:pPr>
        <w:spacing w:after="0"/>
      </w:pPr>
    </w:p>
    <w:p w14:paraId="0C48315D" w14:textId="77777777" w:rsidR="00225623" w:rsidRPr="003B6E3E" w:rsidRDefault="00225623" w:rsidP="000117B9">
      <w:pPr>
        <w:pStyle w:val="Heading2"/>
        <w:rPr>
          <w:color w:val="FF0000"/>
        </w:rPr>
      </w:pPr>
      <w:r w:rsidRPr="003B6E3E">
        <w:rPr>
          <w:color w:val="FF0000"/>
        </w:rPr>
        <w:t xml:space="preserve">To be successful in this position, you bring with you: </w:t>
      </w:r>
    </w:p>
    <w:p w14:paraId="5B2E56E2" w14:textId="2E3AD8EC" w:rsidR="007C331D" w:rsidRPr="003B6E3E" w:rsidRDefault="007C331D" w:rsidP="007C331D">
      <w:pPr>
        <w:numPr>
          <w:ilvl w:val="0"/>
          <w:numId w:val="5"/>
        </w:numPr>
        <w:spacing w:after="0"/>
      </w:pPr>
      <w:r w:rsidRPr="003B6E3E">
        <w:t xml:space="preserve">Experience in </w:t>
      </w:r>
      <w:r w:rsidR="00E672DB" w:rsidRPr="003B6E3E">
        <w:t xml:space="preserve">application </w:t>
      </w:r>
      <w:r w:rsidRPr="003B6E3E">
        <w:t>programming using C++</w:t>
      </w:r>
      <w:r w:rsidR="00900D9F">
        <w:t xml:space="preserve"> and/or</w:t>
      </w:r>
      <w:r w:rsidRPr="003B6E3E">
        <w:t xml:space="preserve"> Python</w:t>
      </w:r>
    </w:p>
    <w:p w14:paraId="3AEE217C" w14:textId="74B9E6D8" w:rsidR="00E672DB" w:rsidRPr="003B6E3E" w:rsidRDefault="00CF4F11" w:rsidP="00E672DB">
      <w:pPr>
        <w:numPr>
          <w:ilvl w:val="0"/>
          <w:numId w:val="5"/>
        </w:numPr>
        <w:spacing w:after="0"/>
      </w:pPr>
      <w:r w:rsidRPr="003B6E3E">
        <w:t xml:space="preserve">Working towards </w:t>
      </w:r>
      <w:r w:rsidR="00900D9F">
        <w:t>a M</w:t>
      </w:r>
      <w:r w:rsidR="00945021" w:rsidRPr="003B6E3E">
        <w:t xml:space="preserve">aster or Bachelor </w:t>
      </w:r>
      <w:r w:rsidR="00225623" w:rsidRPr="003B6E3E">
        <w:t>Degree in Software Engineering</w:t>
      </w:r>
      <w:r w:rsidR="00450CD1">
        <w:t xml:space="preserve">, </w:t>
      </w:r>
      <w:r w:rsidR="00225623" w:rsidRPr="003B6E3E">
        <w:t>Computer Science or Electrical Engineering</w:t>
      </w:r>
    </w:p>
    <w:p w14:paraId="45B08DA9" w14:textId="5673ACD5" w:rsidR="00225623" w:rsidRPr="003B6E3E" w:rsidRDefault="00225623" w:rsidP="00225623">
      <w:pPr>
        <w:numPr>
          <w:ilvl w:val="0"/>
          <w:numId w:val="5"/>
        </w:numPr>
        <w:spacing w:after="0"/>
      </w:pPr>
      <w:r w:rsidRPr="003B6E3E">
        <w:t xml:space="preserve">Ability to work in a multi-site, multi-cultural team environment </w:t>
      </w:r>
    </w:p>
    <w:p w14:paraId="467256E0" w14:textId="6D4B26C5" w:rsidR="004E305A" w:rsidRPr="003B6E3E" w:rsidRDefault="00225623" w:rsidP="004E305A">
      <w:pPr>
        <w:numPr>
          <w:ilvl w:val="0"/>
          <w:numId w:val="5"/>
        </w:numPr>
        <w:spacing w:after="0"/>
      </w:pPr>
      <w:r w:rsidRPr="003B6E3E">
        <w:t xml:space="preserve">Good English </w:t>
      </w:r>
      <w:r w:rsidR="004A59B7">
        <w:t>written and verbal communications</w:t>
      </w:r>
      <w:r w:rsidRPr="003B6E3E">
        <w:t xml:space="preserve"> skills </w:t>
      </w:r>
      <w:r w:rsidR="004273CA" w:rsidRPr="003B6E3E">
        <w:t>are</w:t>
      </w:r>
      <w:r w:rsidRPr="003B6E3E">
        <w:t xml:space="preserve"> required</w:t>
      </w:r>
    </w:p>
    <w:p w14:paraId="66EC4B5C" w14:textId="77777777" w:rsidR="00225623" w:rsidRPr="003B6E3E" w:rsidRDefault="00225623" w:rsidP="00EE1F47">
      <w:pPr>
        <w:spacing w:after="0"/>
        <w:ind w:left="720"/>
      </w:pPr>
    </w:p>
    <w:p w14:paraId="132991D4" w14:textId="0CD40C2A" w:rsidR="00691BF0" w:rsidRPr="003B6E3E" w:rsidRDefault="00EE1F47" w:rsidP="00691BF0">
      <w:pPr>
        <w:pStyle w:val="Heading2"/>
        <w:rPr>
          <w:color w:val="FF0000"/>
        </w:rPr>
      </w:pPr>
      <w:r w:rsidRPr="003B6E3E">
        <w:rPr>
          <w:color w:val="FF0000"/>
        </w:rPr>
        <w:t>How to apply</w:t>
      </w:r>
    </w:p>
    <w:p w14:paraId="42EC08A8" w14:textId="7011BF42" w:rsidR="00691BF0" w:rsidRPr="003B6E3E" w:rsidRDefault="00691BF0" w:rsidP="00691BF0">
      <w:bookmarkStart w:id="0" w:name="_Hlk497471102"/>
      <w:r w:rsidRPr="003B6E3E">
        <w:t xml:space="preserve">We are looking forward to your application through our website: </w:t>
      </w:r>
      <w:hyperlink r:id="rId11" w:history="1">
        <w:r w:rsidR="0052666C">
          <w:rPr>
            <w:rStyle w:val="Hyperlink"/>
            <w:color w:val="FF0000"/>
          </w:rPr>
          <w:t>jobs.keysight.com</w:t>
        </w:r>
      </w:hyperlink>
      <w:bookmarkEnd w:id="0"/>
    </w:p>
    <w:sectPr w:rsidR="00691BF0" w:rsidRPr="003B6E3E" w:rsidSect="002841C3">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CFC"/>
    <w:multiLevelType w:val="hybridMultilevel"/>
    <w:tmpl w:val="2DE29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AC26A5"/>
    <w:multiLevelType w:val="multilevel"/>
    <w:tmpl w:val="738AD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A53FF"/>
    <w:multiLevelType w:val="multilevel"/>
    <w:tmpl w:val="2592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27E3A"/>
    <w:multiLevelType w:val="multilevel"/>
    <w:tmpl w:val="9576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15A46"/>
    <w:multiLevelType w:val="hybridMultilevel"/>
    <w:tmpl w:val="F312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F155D"/>
    <w:multiLevelType w:val="multilevel"/>
    <w:tmpl w:val="9AE0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CE"/>
    <w:rsid w:val="000117B9"/>
    <w:rsid w:val="0009109A"/>
    <w:rsid w:val="000B04F3"/>
    <w:rsid w:val="001459D1"/>
    <w:rsid w:val="001865AE"/>
    <w:rsid w:val="001A6377"/>
    <w:rsid w:val="001C53C1"/>
    <w:rsid w:val="001D1E70"/>
    <w:rsid w:val="001D752E"/>
    <w:rsid w:val="002158B2"/>
    <w:rsid w:val="00225623"/>
    <w:rsid w:val="00240919"/>
    <w:rsid w:val="0026709C"/>
    <w:rsid w:val="0027492A"/>
    <w:rsid w:val="002841C3"/>
    <w:rsid w:val="002871F5"/>
    <w:rsid w:val="002C149C"/>
    <w:rsid w:val="002E1A7F"/>
    <w:rsid w:val="003049CE"/>
    <w:rsid w:val="00320538"/>
    <w:rsid w:val="0032526B"/>
    <w:rsid w:val="003303DD"/>
    <w:rsid w:val="00347719"/>
    <w:rsid w:val="00351303"/>
    <w:rsid w:val="0037536A"/>
    <w:rsid w:val="003909FE"/>
    <w:rsid w:val="003B6E3E"/>
    <w:rsid w:val="003D4840"/>
    <w:rsid w:val="003F21E0"/>
    <w:rsid w:val="00401AE2"/>
    <w:rsid w:val="004273CA"/>
    <w:rsid w:val="00450CD1"/>
    <w:rsid w:val="00456B88"/>
    <w:rsid w:val="00460A9A"/>
    <w:rsid w:val="004A2C7F"/>
    <w:rsid w:val="004A59B7"/>
    <w:rsid w:val="004E305A"/>
    <w:rsid w:val="005071AB"/>
    <w:rsid w:val="0052666C"/>
    <w:rsid w:val="005415D6"/>
    <w:rsid w:val="005859B9"/>
    <w:rsid w:val="006300F5"/>
    <w:rsid w:val="0067435F"/>
    <w:rsid w:val="0069041E"/>
    <w:rsid w:val="00691BF0"/>
    <w:rsid w:val="006B20C0"/>
    <w:rsid w:val="006F196D"/>
    <w:rsid w:val="00716444"/>
    <w:rsid w:val="00746B16"/>
    <w:rsid w:val="007832DF"/>
    <w:rsid w:val="007904D4"/>
    <w:rsid w:val="0079541D"/>
    <w:rsid w:val="007A7C43"/>
    <w:rsid w:val="007C331D"/>
    <w:rsid w:val="007F0175"/>
    <w:rsid w:val="00855D09"/>
    <w:rsid w:val="00891813"/>
    <w:rsid w:val="008A4B4F"/>
    <w:rsid w:val="00900D9F"/>
    <w:rsid w:val="00910586"/>
    <w:rsid w:val="00945021"/>
    <w:rsid w:val="009630A8"/>
    <w:rsid w:val="00967DD8"/>
    <w:rsid w:val="00980D7A"/>
    <w:rsid w:val="009C6D45"/>
    <w:rsid w:val="00A170AB"/>
    <w:rsid w:val="00A455F6"/>
    <w:rsid w:val="00A53C35"/>
    <w:rsid w:val="00A5402B"/>
    <w:rsid w:val="00A90D3D"/>
    <w:rsid w:val="00A97C4C"/>
    <w:rsid w:val="00AB51A5"/>
    <w:rsid w:val="00B47D3D"/>
    <w:rsid w:val="00B63286"/>
    <w:rsid w:val="00B737B9"/>
    <w:rsid w:val="00B94E63"/>
    <w:rsid w:val="00C27C04"/>
    <w:rsid w:val="00C32AF5"/>
    <w:rsid w:val="00C974EF"/>
    <w:rsid w:val="00CA72D2"/>
    <w:rsid w:val="00CB73A8"/>
    <w:rsid w:val="00CF4F11"/>
    <w:rsid w:val="00D30CCA"/>
    <w:rsid w:val="00D571A3"/>
    <w:rsid w:val="00D574C8"/>
    <w:rsid w:val="00D65702"/>
    <w:rsid w:val="00D87815"/>
    <w:rsid w:val="00D926E7"/>
    <w:rsid w:val="00DB32BB"/>
    <w:rsid w:val="00DB6AAE"/>
    <w:rsid w:val="00DC62CB"/>
    <w:rsid w:val="00DE75C0"/>
    <w:rsid w:val="00E01D55"/>
    <w:rsid w:val="00E672DB"/>
    <w:rsid w:val="00E76A5A"/>
    <w:rsid w:val="00EE1F47"/>
    <w:rsid w:val="00F0286D"/>
    <w:rsid w:val="00F210E7"/>
    <w:rsid w:val="00F26C21"/>
    <w:rsid w:val="00F45066"/>
    <w:rsid w:val="00F716DD"/>
    <w:rsid w:val="00F8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04AD"/>
  <w15:chartTrackingRefBased/>
  <w15:docId w15:val="{828A0AE7-C11D-4215-B14A-ADC11DD8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9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1A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9CE"/>
    <w:pPr>
      <w:ind w:left="720"/>
      <w:contextualSpacing/>
    </w:pPr>
  </w:style>
  <w:style w:type="character" w:customStyle="1" w:styleId="Heading1Char">
    <w:name w:val="Heading 1 Char"/>
    <w:basedOn w:val="DefaultParagraphFont"/>
    <w:link w:val="Heading1"/>
    <w:uiPriority w:val="9"/>
    <w:rsid w:val="003049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1AE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832DF"/>
    <w:rPr>
      <w:color w:val="0563C1" w:themeColor="hyperlink"/>
      <w:u w:val="single"/>
    </w:rPr>
  </w:style>
  <w:style w:type="paragraph" w:styleId="NormalWeb">
    <w:name w:val="Normal (Web)"/>
    <w:basedOn w:val="Normal"/>
    <w:uiPriority w:val="99"/>
    <w:semiHidden/>
    <w:unhideWhenUsed/>
    <w:rsid w:val="000B04F3"/>
    <w:pPr>
      <w:spacing w:before="100" w:beforeAutospacing="1" w:after="100" w:afterAutospacing="1" w:line="240" w:lineRule="auto"/>
    </w:pPr>
    <w:rPr>
      <w:rFonts w:ascii="Times New Roman" w:hAnsi="Times New Roman" w:cs="Times New Roman"/>
      <w:sz w:val="24"/>
      <w:szCs w:val="24"/>
    </w:rPr>
  </w:style>
  <w:style w:type="character" w:customStyle="1" w:styleId="date-time-ago">
    <w:name w:val="date-time-ago"/>
    <w:basedOn w:val="DefaultParagraphFont"/>
    <w:rsid w:val="000B04F3"/>
  </w:style>
  <w:style w:type="character" w:styleId="Strong">
    <w:name w:val="Strong"/>
    <w:basedOn w:val="DefaultParagraphFont"/>
    <w:uiPriority w:val="22"/>
    <w:qFormat/>
    <w:rsid w:val="000B04F3"/>
    <w:rPr>
      <w:b/>
      <w:bCs/>
    </w:rPr>
  </w:style>
  <w:style w:type="character" w:customStyle="1" w:styleId="public-profile-url">
    <w:name w:val="public-profile-url"/>
    <w:basedOn w:val="DefaultParagraphFont"/>
    <w:rsid w:val="00691BF0"/>
  </w:style>
  <w:style w:type="character" w:customStyle="1" w:styleId="UnresolvedMention1">
    <w:name w:val="Unresolved Mention1"/>
    <w:basedOn w:val="DefaultParagraphFont"/>
    <w:uiPriority w:val="99"/>
    <w:semiHidden/>
    <w:unhideWhenUsed/>
    <w:rsid w:val="00D926E7"/>
    <w:rPr>
      <w:color w:val="808080"/>
      <w:shd w:val="clear" w:color="auto" w:fill="E6E6E6"/>
    </w:rPr>
  </w:style>
  <w:style w:type="character" w:styleId="FollowedHyperlink">
    <w:name w:val="FollowedHyperlink"/>
    <w:basedOn w:val="DefaultParagraphFont"/>
    <w:uiPriority w:val="99"/>
    <w:semiHidden/>
    <w:unhideWhenUsed/>
    <w:rsid w:val="00EE1F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706171">
      <w:bodyDiv w:val="1"/>
      <w:marLeft w:val="0"/>
      <w:marRight w:val="0"/>
      <w:marTop w:val="0"/>
      <w:marBottom w:val="0"/>
      <w:divBdr>
        <w:top w:val="none" w:sz="0" w:space="0" w:color="auto"/>
        <w:left w:val="none" w:sz="0" w:space="0" w:color="auto"/>
        <w:bottom w:val="none" w:sz="0" w:space="0" w:color="auto"/>
        <w:right w:val="none" w:sz="0" w:space="0" w:color="auto"/>
      </w:divBdr>
    </w:div>
    <w:div w:id="1097671819">
      <w:bodyDiv w:val="1"/>
      <w:marLeft w:val="0"/>
      <w:marRight w:val="0"/>
      <w:marTop w:val="0"/>
      <w:marBottom w:val="0"/>
      <w:divBdr>
        <w:top w:val="none" w:sz="0" w:space="0" w:color="auto"/>
        <w:left w:val="none" w:sz="0" w:space="0" w:color="auto"/>
        <w:bottom w:val="none" w:sz="0" w:space="0" w:color="auto"/>
        <w:right w:val="none" w:sz="0" w:space="0" w:color="auto"/>
      </w:divBdr>
    </w:div>
    <w:div w:id="1486241196">
      <w:bodyDiv w:val="1"/>
      <w:marLeft w:val="0"/>
      <w:marRight w:val="0"/>
      <w:marTop w:val="0"/>
      <w:marBottom w:val="0"/>
      <w:divBdr>
        <w:top w:val="none" w:sz="0" w:space="0" w:color="auto"/>
        <w:left w:val="none" w:sz="0" w:space="0" w:color="auto"/>
        <w:bottom w:val="none" w:sz="0" w:space="0" w:color="auto"/>
        <w:right w:val="none" w:sz="0" w:space="0" w:color="auto"/>
      </w:divBdr>
    </w:div>
    <w:div w:id="160649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keysight.com/content/Employer-Awards/?locale=en_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ykxkSz5DlPo&amp;t=16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ysight.com/us/en/about.html" TargetMode="External"/><Relationship Id="rId11" Type="http://schemas.openxmlformats.org/officeDocument/2006/relationships/hyperlink" Target="https://keysighttech-my.sharepoint.com/personal/filip_demuynck_keysight_com/Documents/RnD/Management/Internships/jobs.keysight.com" TargetMode="Externa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2lhuGzjLB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464</Words>
  <Characters>2647</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MAMMEL,ROLF (K-Germany,ex1)</dc:creator>
  <cp:keywords/>
  <dc:description/>
  <cp:lastModifiedBy>Filip Demuynck</cp:lastModifiedBy>
  <cp:revision>5</cp:revision>
  <cp:lastPrinted>2017-11-17T12:04:00Z</cp:lastPrinted>
  <dcterms:created xsi:type="dcterms:W3CDTF">2022-09-01T13:07:00Z</dcterms:created>
  <dcterms:modified xsi:type="dcterms:W3CDTF">2022-09-01T13:10:00Z</dcterms:modified>
</cp:coreProperties>
</file>